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6"/>
        <w:rPr>
          <w:bCs/>
          <w:spacing w:val="19"/>
          <w:sz w:val="22"/>
          <w:szCs w:val="22"/>
        </w:rPr>
      </w:pPr>
      <w:r>
        <w:rPr>
          <w:rFonts w:ascii="Footlight MT Light" w:hAnsi="Footlight MT Light"/>
          <w:b/>
          <w:bCs/>
          <w:noProof/>
          <w:spacing w:val="19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7" type="#_x0000_t202" filled="f" stroked="f" style="position:absolute;margin-left:396.0pt;margin-top:-5.7pt;width:113.25pt;height:102.0pt;z-index:2;mso-position-horizontal-relative:text;mso-position-vertical-relative:text;mso-width-relative:page;mso-height-relative:page;mso-wrap-distance-left:0.0pt;mso-wrap-distance-right:0.0pt;visibility:visible;">
            <v:stroke on="f" joinstyle="miter"/>
            <v:fill/>
            <v:path o:connecttype="rect" gradientshapeok="t"/>
            <v:textbox>
              <w:txbxContent>
                <w:p>
                  <w:pPr>
                    <w:pStyle w:val="style0"/>
                    <w:rPr/>
                  </w:pPr>
                  <w:r>
                    <w:rPr>
                      <w:noProof/>
                    </w:rPr>
                    <w:drawing>
                      <wp:inline distL="0" distT="0" distB="0" distR="0">
                        <wp:extent cx="1238250" cy="1238250"/>
                        <wp:effectExtent l="19050" t="0" r="0" b="0"/>
                        <wp:docPr id="2049" name="Picture 2" descr="Picture mo.jpg"/>
                        <wp:cNvGraphicFramePr>
                          <a:graphicFrameLocks xmlns:a="http://schemas.openxmlformats.org/drawingml/2006/main" noChangeAspect="false" noSelect="false" noResize="false" noGrp="false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/>
                              </pic:nvPicPr>
                              <pic:blipFill>
                                <a:blip r:embed="rId2" cstate="print"/>
                                <a:srcRect l="0" t="0" r="0" b="0"/>
                                <a:stretch/>
                              </pic:blipFill>
                              <pic:spPr>
                                <a:xfrm rot="0">
                                  <a:off x="0" y="0"/>
                                  <a:ext cx="1238250" cy="1238250"/>
                                </a:xfrm>
                                <a:prstGeom prst="rect"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Footlight MT Light" w:hAnsi="Footlight MT Light"/>
          <w:b/>
          <w:bCs/>
          <w:noProof/>
          <w:spacing w:val="19"/>
          <w:sz w:val="36"/>
          <w:szCs w:val="36"/>
        </w:rPr>
        <w:t>ADELMER GULAYAN PACTURAN</w:t>
      </w:r>
      <w:r>
        <w:rPr>
          <w:bCs/>
          <w:spacing w:val="19"/>
        </w:rPr>
        <w:br/>
      </w:r>
      <w:r>
        <w:rPr>
          <w:bCs/>
          <w:spacing w:val="19"/>
        </w:rPr>
        <w:br/>
      </w:r>
      <w:r>
        <w:rPr>
          <w:bCs/>
          <w:spacing w:val="19"/>
          <w:sz w:val="22"/>
          <w:szCs w:val="22"/>
        </w:rPr>
        <w:t>+974-77058941</w:t>
      </w:r>
      <w:r>
        <w:rPr>
          <w:bCs/>
          <w:spacing w:val="19"/>
          <w:sz w:val="22"/>
          <w:szCs w:val="22"/>
        </w:rPr>
        <w:t xml:space="preserve"> | adelmerpacturan@gmail.com </w:t>
      </w:r>
    </w:p>
    <w:p>
      <w:pPr>
        <w:pStyle w:val="style66"/>
        <w:rPr>
          <w:bCs/>
          <w:spacing w:val="19"/>
        </w:rPr>
      </w:pPr>
      <w:r>
        <w:rPr>
          <w:bCs/>
          <w:spacing w:val="19"/>
          <w:sz w:val="22"/>
          <w:szCs w:val="22"/>
        </w:rPr>
        <w:t>Whatssap</w:t>
      </w:r>
      <w:r>
        <w:rPr>
          <w:bCs/>
          <w:spacing w:val="19"/>
          <w:sz w:val="22"/>
          <w:szCs w:val="22"/>
        </w:rPr>
        <w:t>:</w:t>
      </w:r>
      <w:r>
        <w:rPr>
          <w:bCs/>
          <w:spacing w:val="19"/>
          <w:sz w:val="22"/>
          <w:szCs w:val="22"/>
        </w:rPr>
        <w:t xml:space="preserve"> +639755732568</w:t>
      </w:r>
    </w:p>
    <w:p>
      <w:pPr>
        <w:pStyle w:val="style66"/>
        <w:rPr>
          <w:bCs/>
          <w:spacing w:val="19"/>
        </w:rPr>
      </w:pPr>
      <w:r>
        <w:rPr>
          <w:bCs/>
          <w:spacing w:val="19"/>
        </w:rPr>
        <w:t xml:space="preserve">C-Ring Road </w:t>
      </w:r>
      <w:r>
        <w:rPr>
          <w:bCs/>
          <w:spacing w:val="19"/>
        </w:rPr>
        <w:t>Alsadd</w:t>
      </w:r>
      <w:r>
        <w:rPr>
          <w:bCs/>
          <w:spacing w:val="19"/>
        </w:rPr>
        <w:t xml:space="preserve"> Doha Qatar</w:t>
      </w:r>
    </w:p>
    <w:p>
      <w:pPr>
        <w:pStyle w:val="style66"/>
        <w:rPr>
          <w:sz w:val="22"/>
          <w:szCs w:val="22"/>
        </w:rPr>
      </w:pPr>
      <w:r>
        <w:rPr>
          <w:bCs/>
          <w:noProof/>
          <w:spacing w:val="19"/>
          <w:sz w:val="22"/>
          <w:szCs w:val="22"/>
        </w:rPr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29" type="#_x0000_t32" filled="f" style="position:absolute;margin-left:-46.5pt;margin-top:17.8pt;width:607.5pt;height:0.0pt;z-index:3;mso-position-horizontal-relative:text;mso-position-vertical-relative:text;mso-width-relative:page;mso-height-relative:page;mso-wrap-distance-left:0.0pt;mso-wrap-distance-right:0.0pt;visibility:visible;">
            <v:fill/>
            <v:shadow on="t" offset="3.0pt,-1.0pt" offset2="2.0pt,-6.0pt"/>
            <v:path o:connecttype="none" fillok="f" arrowok="t"/>
          </v:shape>
        </w:pict>
      </w:r>
    </w:p>
    <w:p>
      <w:pPr>
        <w:pStyle w:val="style66"/>
        <w:spacing w:before="6"/>
        <w:rPr>
          <w:b/>
          <w:sz w:val="22"/>
          <w:szCs w:val="22"/>
        </w:rPr>
      </w:pPr>
      <w:r>
        <w:rPr>
          <w:b/>
        </w:rPr>
        <w:br/>
      </w:r>
      <w:r>
        <w:rPr>
          <w:rFonts w:ascii="Footlight MT Light" w:hAnsi="Footlight MT Light"/>
          <w:b/>
          <w:sz w:val="26"/>
          <w:szCs w:val="26"/>
        </w:rPr>
        <w:t>WO</w:t>
      </w:r>
      <w:r>
        <w:rPr>
          <w:rFonts w:ascii="Footlight MT Light" w:hAnsi="Footlight MT Light"/>
          <w:b/>
          <w:sz w:val="26"/>
          <w:szCs w:val="26"/>
        </w:rPr>
        <w:t>R</w:t>
      </w:r>
      <w:r>
        <w:rPr>
          <w:rFonts w:ascii="Footlight MT Light" w:hAnsi="Footlight MT Light"/>
          <w:b/>
          <w:sz w:val="26"/>
          <w:szCs w:val="26"/>
        </w:rPr>
        <w:t>K EXPERIENCES</w:t>
      </w:r>
      <w:r>
        <w:rPr>
          <w:rFonts w:ascii="Footlight MT Light" w:hAnsi="Footlight MT Light"/>
          <w:b/>
          <w:sz w:val="26"/>
          <w:szCs w:val="26"/>
        </w:rPr>
        <w:br/>
      </w:r>
      <w:r>
        <w:rPr>
          <w:b/>
        </w:rPr>
        <w:br/>
      </w:r>
      <w:r>
        <w:rPr>
          <w:b/>
          <w:sz w:val="22"/>
          <w:szCs w:val="22"/>
        </w:rPr>
        <w:t xml:space="preserve">Al </w:t>
      </w:r>
      <w:r>
        <w:rPr>
          <w:b/>
          <w:sz w:val="22"/>
          <w:szCs w:val="22"/>
        </w:rPr>
        <w:t>Falamanki</w:t>
      </w:r>
      <w:r>
        <w:rPr>
          <w:b/>
          <w:sz w:val="22"/>
          <w:szCs w:val="22"/>
        </w:rPr>
        <w:t xml:space="preserve"> Restaurant (Lebanese Cuisine) | C-Ring Road.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Alsadd</w:t>
      </w:r>
      <w:r>
        <w:rPr>
          <w:b/>
          <w:sz w:val="22"/>
          <w:szCs w:val="22"/>
        </w:rPr>
        <w:t xml:space="preserve"> Doha, Qatar</w:t>
      </w:r>
    </w:p>
    <w:p>
      <w:pPr>
        <w:pStyle w:val="style66"/>
        <w:spacing w:before="6"/>
        <w:rPr>
          <w:sz w:val="22"/>
          <w:szCs w:val="22"/>
        </w:rPr>
      </w:pPr>
      <w:r>
        <w:rPr>
          <w:sz w:val="22"/>
          <w:szCs w:val="22"/>
        </w:rPr>
        <w:t>Captain Waiter</w:t>
      </w:r>
      <w:r>
        <w:rPr>
          <w:sz w:val="22"/>
          <w:szCs w:val="22"/>
          <w:lang w:val="en-US"/>
        </w:rPr>
        <w:t>/Host</w:t>
      </w:r>
      <w:r>
        <w:rPr>
          <w:sz w:val="22"/>
          <w:szCs w:val="22"/>
        </w:rPr>
        <w:t>/ Cashier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| December 01, 2021 to </w:t>
      </w:r>
      <w:r>
        <w:rPr>
          <w:sz w:val="22"/>
          <w:szCs w:val="22"/>
          <w:lang w:val="en-US"/>
        </w:rPr>
        <w:t>December 1, 2023</w:t>
      </w:r>
      <w:r>
        <w:rPr>
          <w:sz w:val="22"/>
          <w:szCs w:val="22"/>
        </w:rPr>
        <w:br/>
      </w:r>
    </w:p>
    <w:p>
      <w:pPr>
        <w:pStyle w:val="style157"/>
        <w:numPr>
          <w:ilvl w:val="0"/>
          <w:numId w:val="1"/>
        </w:numPr>
        <w:rPr/>
      </w:pPr>
      <w:r>
        <w:t>Responsible for ensuring the smooth operation of the dining room</w:t>
      </w:r>
    </w:p>
    <w:p>
      <w:pPr>
        <w:pStyle w:val="style157"/>
        <w:numPr>
          <w:ilvl w:val="0"/>
          <w:numId w:val="1"/>
        </w:numPr>
        <w:rPr/>
      </w:pPr>
      <w:r>
        <w:t>Oversee the seating of guests, manage table assignments, and maintain an organized and efficient flow of service.</w:t>
      </w:r>
    </w:p>
    <w:p>
      <w:pPr>
        <w:pStyle w:val="style157"/>
        <w:numPr>
          <w:ilvl w:val="0"/>
          <w:numId w:val="1"/>
        </w:numPr>
        <w:rPr/>
      </w:pPr>
      <w:r>
        <w:t>In charge of the service staff including assistant waiter/waitresses and ensuring proper endorsement of any especial request of the guest and any necessary dining standard procedure to the assistant waiter/waitress</w:t>
      </w:r>
      <w:r>
        <w:t>.</w:t>
      </w:r>
    </w:p>
    <w:p>
      <w:pPr>
        <w:pStyle w:val="style157"/>
        <w:numPr>
          <w:ilvl w:val="0"/>
          <w:numId w:val="1"/>
        </w:numPr>
        <w:rPr/>
      </w:pPr>
      <w:r>
        <w:t>Welcome guests to the restaurant, escort them to their tables, and provide menus. Ensure guests are seated comfortably and accommodate special requests or preferences.</w:t>
      </w:r>
    </w:p>
    <w:p>
      <w:pPr>
        <w:pStyle w:val="style157"/>
        <w:numPr>
          <w:ilvl w:val="0"/>
          <w:numId w:val="1"/>
        </w:numPr>
        <w:rPr/>
      </w:pPr>
      <w:r>
        <w:t>Efficiently take food and beverage orders from guests, ensuring accuracy and attention to detail.</w:t>
      </w:r>
    </w:p>
    <w:p>
      <w:pPr>
        <w:pStyle w:val="style157"/>
        <w:numPr>
          <w:ilvl w:val="0"/>
          <w:numId w:val="1"/>
        </w:numPr>
        <w:rPr/>
      </w:pPr>
      <w:r>
        <w:t>Continuously monitor tables to ensure cleanliness, tidiness, and proper table settings. Clear plates, glasses, and utensils between courses and after meals. Reset tables efficiently for new guests.</w:t>
      </w:r>
    </w:p>
    <w:p>
      <w:pPr>
        <w:pStyle w:val="style157"/>
        <w:rPr>
          <w:b/>
          <w:lang w:val="en-US"/>
        </w:rPr>
      </w:pPr>
      <w:r>
        <w:br/>
      </w:r>
      <w:r>
        <w:rPr>
          <w:b/>
          <w:lang w:val="en-US"/>
        </w:rPr>
        <w:t xml:space="preserve">Intercontinental Hotel Beach and Spa Resort - (Casual Server)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|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Lamar Restaurant / Coral /Banquet/Mykonos/Belgian/Manko/Pool Beach - November 2023 -up to Present 2024</w:t>
      </w:r>
    </w:p>
    <w:p>
      <w:pPr>
        <w:pStyle w:val="style157"/>
        <w:rPr>
          <w:b/>
          <w:lang w:val="en-US"/>
        </w:rPr>
      </w:pPr>
    </w:p>
    <w:p>
      <w:pPr>
        <w:pStyle w:val="style157"/>
        <w:rPr>
          <w:b/>
        </w:rPr>
      </w:pPr>
      <w:r>
        <w:rPr>
          <w:b/>
          <w:lang w:val="en-US"/>
        </w:rPr>
        <w:t>FourSeasons Hote</w:t>
      </w:r>
      <w:r>
        <w:rPr>
          <w:b/>
        </w:rPr>
        <w:t xml:space="preserve">l </w:t>
      </w:r>
      <w:r>
        <w:rPr>
          <w:b/>
          <w:lang w:val="en-US"/>
        </w:rPr>
        <w:t>- (Casual Server)</w:t>
      </w:r>
      <w:r>
        <w:rPr>
          <w:b/>
        </w:rPr>
        <w:t xml:space="preserve"> </w:t>
      </w:r>
      <w:r>
        <w:rPr>
          <w:b/>
          <w:lang w:val="en-US"/>
        </w:rPr>
        <w:t>Westbay t</w:t>
      </w:r>
      <w:r>
        <w:rPr>
          <w:b/>
        </w:rPr>
        <w:t>he</w:t>
      </w:r>
      <w:r>
        <w:rPr>
          <w:b/>
        </w:rPr>
        <w:t xml:space="preserve"> </w:t>
      </w:r>
      <w:r>
        <w:rPr>
          <w:b/>
        </w:rPr>
        <w:t>Corniche</w:t>
      </w:r>
      <w:r>
        <w:rPr>
          <w:b/>
        </w:rPr>
        <w:t>, Doha Qatar</w:t>
      </w:r>
      <w:r>
        <w:rPr>
          <w:b/>
          <w:lang w:val="en-US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>|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b/>
        </w:rPr>
        <w:t xml:space="preserve">Tea Lounge </w:t>
      </w:r>
      <w:r>
        <w:rPr>
          <w:b/>
        </w:rPr>
        <w:t>|</w:t>
      </w:r>
      <w:r>
        <w:rPr>
          <w:b/>
          <w:lang w:val="en-US"/>
        </w:rPr>
        <w:t xml:space="preserve"> </w:t>
      </w:r>
      <w:r>
        <w:rPr>
          <w:b/>
        </w:rPr>
        <w:t xml:space="preserve">Isle Lounge </w:t>
      </w:r>
      <w:r>
        <w:rPr>
          <w:b/>
        </w:rPr>
        <w:t xml:space="preserve">| </w:t>
      </w:r>
      <w:r>
        <w:rPr>
          <w:b/>
        </w:rPr>
        <w:t>Room Service</w:t>
      </w:r>
      <w:r>
        <w:rPr>
          <w:b/>
        </w:rPr>
        <w:t xml:space="preserve"> </w:t>
      </w:r>
      <w:r>
        <w:rPr>
          <w:b/>
          <w:lang w:val="en-US"/>
        </w:rPr>
        <w:t xml:space="preserve"> - January 2022 to July 2023</w:t>
      </w:r>
    </w:p>
    <w:p>
      <w:pPr>
        <w:pStyle w:val="style157"/>
        <w:rPr>
          <w:b/>
        </w:rPr>
      </w:pPr>
    </w:p>
    <w:p>
      <w:pPr>
        <w:pStyle w:val="style157"/>
        <w:rPr>
          <w:b/>
        </w:rPr>
      </w:pPr>
      <w:r>
        <w:rPr>
          <w:b/>
        </w:rPr>
        <w:t>Hilton Hotel</w:t>
      </w:r>
      <w:r>
        <w:rPr>
          <w:b/>
          <w:lang w:val="en-US"/>
        </w:rPr>
        <w:t xml:space="preserve"> -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(Casual Server )Westbay the Corniche ,Doha Qatar |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auto"/>
          <w:sz w:val="22"/>
          <w:szCs w:val="22"/>
          <w:highlight w:val="none"/>
          <w:vertAlign w:val="baseline"/>
          <w:em w:val="none"/>
          <w:lang w:val="en-US" w:eastAsia="en-US"/>
        </w:rPr>
        <w:t xml:space="preserve"> Pool &amp; Beach - January 2022 to July 2023</w:t>
      </w:r>
    </w:p>
    <w:p>
      <w:pPr>
        <w:pStyle w:val="style157"/>
        <w:numPr>
          <w:ilvl w:val="0"/>
          <w:numId w:val="0"/>
        </w:numPr>
        <w:rPr/>
      </w:pPr>
    </w:p>
    <w:p>
      <w:pPr>
        <w:pStyle w:val="style157"/>
        <w:ind w:left="100"/>
        <w:rPr>
          <w:b/>
        </w:rPr>
      </w:pPr>
      <w:r>
        <w:rPr>
          <w:b/>
        </w:rPr>
        <w:t xml:space="preserve">Al </w:t>
      </w:r>
      <w:r>
        <w:rPr>
          <w:b/>
        </w:rPr>
        <w:t>Fareej</w:t>
      </w:r>
      <w:r>
        <w:rPr>
          <w:b/>
        </w:rPr>
        <w:t xml:space="preserve"> </w:t>
      </w:r>
      <w:r>
        <w:rPr>
          <w:b/>
        </w:rPr>
        <w:t>REstaurant</w:t>
      </w:r>
      <w:r>
        <w:rPr>
          <w:b/>
        </w:rPr>
        <w:t xml:space="preserve"> and Bakery (Iranian Cuisine) | Al </w:t>
      </w:r>
      <w:r>
        <w:rPr>
          <w:b/>
        </w:rPr>
        <w:t>Twa</w:t>
      </w:r>
      <w:r>
        <w:rPr>
          <w:b/>
        </w:rPr>
        <w:t xml:space="preserve"> 1 Dubai, UAE</w:t>
      </w:r>
    </w:p>
    <w:p>
      <w:pPr>
        <w:pStyle w:val="style157"/>
        <w:ind w:left="100"/>
        <w:rPr/>
      </w:pPr>
      <w:r>
        <w:rPr>
          <w:lang w:val="en-US"/>
        </w:rPr>
        <w:t>Captain Waiter</w:t>
      </w:r>
      <w:r>
        <w:t xml:space="preserve">/Cashier | </w:t>
      </w:r>
      <w:r>
        <w:rPr>
          <w:lang w:val="en-US"/>
        </w:rPr>
        <w:t>Novemb</w:t>
      </w:r>
      <w:r>
        <w:t xml:space="preserve">er 2019 - </w:t>
      </w:r>
      <w:r>
        <w:rPr>
          <w:lang w:val="en-US"/>
        </w:rPr>
        <w:t xml:space="preserve">July </w:t>
      </w:r>
      <w:r>
        <w:t>2020</w:t>
      </w:r>
      <w:r>
        <w:br/>
      </w:r>
    </w:p>
    <w:p>
      <w:pPr>
        <w:pStyle w:val="style157"/>
        <w:numPr>
          <w:ilvl w:val="0"/>
          <w:numId w:val="1"/>
        </w:numPr>
        <w:rPr/>
      </w:pPr>
      <w:r>
        <w:t>Provide excellent customer service by greeting customers warmly, addressing their inquiries, and ensuring a positive and friendly atmosphere.</w:t>
      </w:r>
    </w:p>
    <w:p>
      <w:pPr>
        <w:pStyle w:val="style157"/>
        <w:numPr>
          <w:ilvl w:val="0"/>
          <w:numId w:val="1"/>
        </w:numPr>
        <w:rPr/>
      </w:pPr>
      <w:r>
        <w:t>Answer customer questions, make recommendations, and provide information about promotions or specials.</w:t>
      </w:r>
    </w:p>
    <w:p>
      <w:pPr>
        <w:pStyle w:val="style157"/>
        <w:numPr>
          <w:ilvl w:val="0"/>
          <w:numId w:val="1"/>
        </w:numPr>
        <w:rPr/>
      </w:pPr>
      <w:r>
        <w:t>Take customer orders accurately and promptly, ensuring clear communication and attention to detail. Processes orders efficiently and relay them to the appropriate staff members.</w:t>
      </w:r>
    </w:p>
    <w:p>
      <w:pPr>
        <w:pStyle w:val="style157"/>
        <w:numPr>
          <w:ilvl w:val="0"/>
          <w:numId w:val="0"/>
        </w:numPr>
        <w:rPr>
          <w:b/>
        </w:rPr>
      </w:pPr>
    </w:p>
    <w:p>
      <w:pPr>
        <w:pStyle w:val="style157"/>
        <w:rPr>
          <w:b/>
        </w:rPr>
      </w:pPr>
      <w:r>
        <w:rPr>
          <w:b/>
        </w:rPr>
        <w:t>Ocean Bounties Seafood Market &amp; Restauran</w:t>
      </w:r>
      <w:r>
        <w:rPr>
          <w:b/>
        </w:rPr>
        <w:t>t</w:t>
      </w:r>
      <w:r>
        <w:rPr>
          <w:b/>
        </w:rPr>
        <w:t xml:space="preserve"> </w:t>
      </w:r>
      <w:r>
        <w:rPr>
          <w:b/>
        </w:rPr>
        <w:t>Butuan</w:t>
      </w:r>
      <w:r>
        <w:rPr>
          <w:b/>
        </w:rPr>
        <w:t xml:space="preserve"> | </w:t>
      </w:r>
      <w:r>
        <w:rPr>
          <w:b/>
        </w:rPr>
        <w:t>Brgy</w:t>
      </w:r>
      <w:r>
        <w:rPr>
          <w:b/>
        </w:rPr>
        <w:t>.</w:t>
      </w:r>
      <w:r>
        <w:rPr>
          <w:b/>
        </w:rPr>
        <w:t xml:space="preserve"> </w:t>
      </w:r>
      <w:r>
        <w:rPr>
          <w:b/>
        </w:rPr>
        <w:t>L</w:t>
      </w:r>
      <w:r>
        <w:rPr>
          <w:b/>
          <w:lang w:val="en-US"/>
        </w:rPr>
        <w:t>angihan</w:t>
      </w:r>
      <w:r>
        <w:rPr>
          <w:b/>
        </w:rPr>
        <w:t xml:space="preserve">, </w:t>
      </w:r>
      <w:r>
        <w:rPr>
          <w:b/>
        </w:rPr>
        <w:t>Butuan</w:t>
      </w:r>
      <w:r>
        <w:rPr>
          <w:b/>
        </w:rPr>
        <w:t xml:space="preserve"> City</w:t>
      </w:r>
    </w:p>
    <w:p>
      <w:pPr>
        <w:pStyle w:val="style157"/>
        <w:rPr/>
      </w:pPr>
      <w:r>
        <w:t>Dining Manager | January 2018 - January 2019</w:t>
      </w:r>
      <w:r>
        <w:br/>
      </w:r>
    </w:p>
    <w:p>
      <w:pPr>
        <w:pStyle w:val="style157"/>
        <w:numPr>
          <w:ilvl w:val="0"/>
          <w:numId w:val="1"/>
        </w:numPr>
        <w:rPr/>
      </w:pPr>
      <w:r>
        <w:t>Oversee the daily operations of the dining area, including supervising and directing the work of servers, hosts, and other front-of-house staff. Assign duties, provide training and guidance, and ensure staff adherence to service standards.</w:t>
      </w:r>
    </w:p>
    <w:p>
      <w:pPr>
        <w:pStyle w:val="style157"/>
        <w:numPr>
          <w:ilvl w:val="0"/>
          <w:numId w:val="1"/>
        </w:numPr>
        <w:rPr/>
      </w:pPr>
      <w:r>
        <w:t>Address customer concerns or complaints promptly and resolve issues to ensure guest satisfaction.</w:t>
      </w:r>
    </w:p>
    <w:p>
      <w:pPr>
        <w:pStyle w:val="style157"/>
        <w:numPr>
          <w:ilvl w:val="0"/>
          <w:numId w:val="1"/>
        </w:numPr>
        <w:rPr/>
      </w:pPr>
      <w:r>
        <w:t>Train staff on service techniques, etiquette, and procedures to ensure a high level of professionalism and efficiency</w:t>
      </w:r>
      <w:r>
        <w:t>.</w:t>
      </w:r>
      <w:r>
        <w:br/>
      </w:r>
    </w:p>
    <w:p>
      <w:pPr>
        <w:pStyle w:val="style157"/>
        <w:rPr>
          <w:b/>
        </w:rPr>
      </w:pPr>
      <w:r>
        <w:rPr>
          <w:b/>
        </w:rPr>
        <w:br/>
      </w:r>
    </w:p>
    <w:p>
      <w:pPr>
        <w:pStyle w:val="style157"/>
        <w:rPr>
          <w:b/>
        </w:rPr>
      </w:pPr>
      <w:r>
        <w:rPr>
          <w:b/>
        </w:rPr>
        <w:t>The Wholesome Table - Californi</w:t>
      </w:r>
      <w:r>
        <w:rPr>
          <w:b/>
        </w:rPr>
        <w:t>a &amp;</w:t>
      </w:r>
      <w:r>
        <w:rPr>
          <w:b/>
        </w:rPr>
        <w:t xml:space="preserve"> </w:t>
      </w:r>
      <w:r>
        <w:rPr>
          <w:b/>
        </w:rPr>
        <w:t>Italian Organic Restaurant | BGC</w:t>
      </w:r>
      <w:r>
        <w:rPr>
          <w:b/>
        </w:rPr>
        <w:t xml:space="preserve"> the Fort </w:t>
      </w:r>
      <w:r>
        <w:rPr>
          <w:b/>
        </w:rPr>
        <w:t>Taguig</w:t>
      </w:r>
      <w:r>
        <w:rPr>
          <w:b/>
        </w:rPr>
        <w:t xml:space="preserve"> City</w:t>
      </w:r>
    </w:p>
    <w:p>
      <w:pPr>
        <w:pStyle w:val="style157"/>
        <w:rPr/>
      </w:pPr>
      <w:r>
        <w:t xml:space="preserve">Captain </w:t>
      </w:r>
      <w:r>
        <w:t>Waiter</w:t>
      </w:r>
      <w:r>
        <w:t xml:space="preserve"> </w:t>
      </w:r>
      <w:r>
        <w:t>| April 2015 - March 2016</w:t>
      </w:r>
    </w:p>
    <w:p>
      <w:pPr>
        <w:pStyle w:val="style157"/>
        <w:numPr>
          <w:ilvl w:val="0"/>
          <w:numId w:val="19"/>
        </w:numPr>
        <w:rPr/>
      </w:pPr>
      <w:r>
        <w:t>Develop a comprehensive understanding of the menu, including ingredients, preparation methods, and special dietary requirements.</w:t>
      </w:r>
    </w:p>
    <w:p>
      <w:pPr>
        <w:pStyle w:val="style157"/>
        <w:numPr>
          <w:ilvl w:val="0"/>
          <w:numId w:val="19"/>
        </w:numPr>
        <w:rPr/>
      </w:pPr>
      <w:r>
        <w:t>Ensure proper presentation, temperature, and adherence to established service standards.</w:t>
      </w:r>
    </w:p>
    <w:p>
      <w:pPr>
        <w:pStyle w:val="style157"/>
        <w:numPr>
          <w:ilvl w:val="0"/>
          <w:numId w:val="19"/>
        </w:numPr>
        <w:rPr/>
      </w:pPr>
      <w:r>
        <w:t>Utilize up selling techniques to promote additional menu items, beverages, or specials. Make recommendations based on customers' preferences and enhance the overall dining experience.</w:t>
      </w:r>
    </w:p>
    <w:p>
      <w:pPr>
        <w:pStyle w:val="style157"/>
        <w:numPr>
          <w:ilvl w:val="0"/>
          <w:numId w:val="19"/>
        </w:numPr>
        <w:rPr>
          <w:b/>
        </w:rPr>
      </w:pPr>
      <w:r>
        <w:t xml:space="preserve">Engage with customers, share brand stories, and provide information about special events, </w:t>
      </w:r>
      <w:r>
        <w:t xml:space="preserve">promotions, or loyalty programs, </w:t>
      </w:r>
      <w:r>
        <w:t>also build</w:t>
      </w:r>
      <w:r>
        <w:t>ing a good</w:t>
      </w:r>
      <w:r>
        <w:t xml:space="preserve"> rapport to the guest for keeping them back</w:t>
      </w:r>
      <w:r>
        <w:t>.</w:t>
      </w:r>
      <w:r>
        <w:rPr>
          <w:color w:val="000000"/>
        </w:rPr>
        <w:br/>
      </w:r>
    </w:p>
    <w:p>
      <w:pPr>
        <w:pStyle w:val="style157"/>
        <w:rPr>
          <w:b/>
        </w:rPr>
      </w:pPr>
      <w:r>
        <w:rPr>
          <w:b/>
        </w:rPr>
        <w:t>Ocean Bounties Seafood Market &amp; Restaurant | Surigao City, Philippines</w:t>
      </w:r>
    </w:p>
    <w:p>
      <w:pPr>
        <w:pStyle w:val="style157"/>
        <w:rPr/>
      </w:pPr>
      <w:r>
        <w:t>F</w:t>
      </w:r>
      <w:r>
        <w:rPr>
          <w:lang w:val="en-US"/>
        </w:rPr>
        <w:t xml:space="preserve"> &amp; B</w:t>
      </w:r>
      <w:r>
        <w:t xml:space="preserve"> Supervisor/ Bar Captain | April 2010 - October 2010</w:t>
      </w:r>
    </w:p>
    <w:p>
      <w:pPr>
        <w:pStyle w:val="style157"/>
        <w:numPr>
          <w:ilvl w:val="0"/>
          <w:numId w:val="20"/>
        </w:numPr>
        <w:rPr/>
      </w:pPr>
      <w:r>
        <w:t>Supervise and manage the performance of food and beverage staff, including servers, bartenders, and support staff</w:t>
      </w:r>
    </w:p>
    <w:p>
      <w:pPr>
        <w:pStyle w:val="style157"/>
        <w:numPr>
          <w:ilvl w:val="0"/>
          <w:numId w:val="20"/>
        </w:numPr>
        <w:rPr/>
      </w:pPr>
      <w:r>
        <w:t>Monitor service quality, address customer concerns or complaints promptly, and take corrective actions when necessary.</w:t>
      </w:r>
    </w:p>
    <w:p>
      <w:pPr>
        <w:pStyle w:val="style157"/>
        <w:numPr>
          <w:ilvl w:val="0"/>
          <w:numId w:val="20"/>
        </w:numPr>
        <w:rPr>
          <w:rFonts w:ascii="Footlight MT Light" w:hAnsi="Footlight MT Light"/>
          <w:b/>
          <w:color w:val="000000"/>
          <w:sz w:val="28"/>
          <w:szCs w:val="28"/>
        </w:rPr>
        <w:sectPr>
          <w:type w:val="continuous"/>
          <w:pgSz w:w="11900" w:h="16850" w:orient="portrait"/>
          <w:pgMar w:top="1180" w:right="960" w:bottom="280" w:left="960" w:header="720" w:footer="720" w:gutter="0"/>
          <w:cols w:space="720"/>
        </w:sectPr>
      </w:pPr>
      <w:r>
        <w:t xml:space="preserve">Oversee bar operations, including inventory </w:t>
      </w:r>
      <w:r>
        <w:t>management,</w:t>
      </w:r>
      <w:r>
        <w:t xml:space="preserve"> drink preparation, and compliance with alcohol serving regulations. Monitor bar supplies, order stock as needed, and maintain quality control of beverage offerings</w:t>
      </w:r>
      <w:r>
        <w:t>.</w:t>
      </w:r>
      <w:r>
        <w:rPr>
          <w:rFonts w:ascii="Footlight MT Light" w:hAnsi="Footlight MT Light"/>
          <w:b/>
          <w:color w:val="000000"/>
          <w:sz w:val="28"/>
          <w:szCs w:val="28"/>
        </w:rPr>
        <w:br/>
      </w:r>
    </w:p>
    <w:p>
      <w:pPr>
        <w:pStyle w:val="style157"/>
        <w:rPr>
          <w:b/>
          <w:sz w:val="28"/>
          <w:szCs w:val="28"/>
        </w:rPr>
      </w:pPr>
      <w:r>
        <w:rPr>
          <w:rFonts w:hAnsi="Footlight MT Light"/>
          <w:b/>
          <w:color w:val="000000"/>
          <w:sz w:val="28"/>
          <w:szCs w:val="28"/>
          <w:lang w:val="en-US"/>
        </w:rPr>
        <w:t xml:space="preserve"> </w:t>
      </w:r>
      <w:r>
        <w:rPr>
          <w:rFonts w:ascii="Footlight MT Light" w:hAnsi="Footlight MT Light"/>
          <w:b/>
          <w:color w:val="000000"/>
          <w:sz w:val="28"/>
          <w:szCs w:val="28"/>
        </w:rPr>
        <w:t>QUALIFICATIONS HIGHLIGHTS</w:t>
      </w:r>
    </w:p>
    <w:p>
      <w:pPr>
        <w:pStyle w:val="style157"/>
        <w:numPr>
          <w:ilvl w:val="0"/>
          <w:numId w:val="18"/>
        </w:numPr>
        <w:rPr/>
      </w:pPr>
      <w:r>
        <w:t>Ability to anticipate customer needs, handle inquiries or complaints, and ensure customer satisfaction</w:t>
      </w:r>
    </w:p>
    <w:p>
      <w:pPr>
        <w:pStyle w:val="style157"/>
        <w:numPr>
          <w:ilvl w:val="0"/>
          <w:numId w:val="18"/>
        </w:numPr>
        <w:rPr/>
      </w:pPr>
      <w:r>
        <w:t>Thorough understanding of the restaurant's menu items, including ingredients, preparation methods, and special dietary considerations</w:t>
      </w:r>
    </w:p>
    <w:p>
      <w:pPr>
        <w:pStyle w:val="style157"/>
        <w:numPr>
          <w:ilvl w:val="0"/>
          <w:numId w:val="18"/>
        </w:numPr>
        <w:rPr/>
      </w:pPr>
      <w:r>
        <w:t>Adherence to health and safety regulations to maintain a clean and safe dining environment.</w:t>
      </w:r>
    </w:p>
    <w:p>
      <w:pPr>
        <w:pStyle w:val="style157"/>
        <w:numPr>
          <w:ilvl w:val="0"/>
          <w:numId w:val="18"/>
        </w:numPr>
        <w:rPr/>
      </w:pPr>
      <w:r>
        <w:t>Clear and concise communication to ensure accurate order taking, address customer requests, and collaborate with colleagues.</w:t>
      </w:r>
    </w:p>
    <w:p>
      <w:pPr>
        <w:pStyle w:val="style157"/>
        <w:numPr>
          <w:ilvl w:val="0"/>
          <w:numId w:val="18"/>
        </w:numPr>
        <w:rPr/>
      </w:pPr>
      <w:r>
        <w:t>Ability to remain calm under pressure and maintain a high level of service quality.</w:t>
      </w:r>
      <w:r>
        <w:br/>
      </w:r>
    </w:p>
    <w:p>
      <w:pPr>
        <w:pStyle w:val="style66"/>
        <w:spacing w:lineRule="exact" w:line="44"/>
        <w:rPr>
          <w:sz w:val="4"/>
        </w:rPr>
      </w:pPr>
    </w:p>
    <w:p>
      <w:pPr>
        <w:pStyle w:val="style157"/>
        <w:rPr>
          <w:b/>
        </w:rPr>
      </w:pPr>
      <w:r>
        <w:rPr>
          <w:rFonts w:hAnsi="Footlight MT Light"/>
          <w:b/>
          <w:sz w:val="28"/>
          <w:szCs w:val="28"/>
          <w:lang w:val="en-US"/>
        </w:rPr>
        <w:t xml:space="preserve">          </w:t>
      </w:r>
      <w:r>
        <w:rPr>
          <w:rFonts w:ascii="Footlight MT Light" w:hAnsi="Footlight MT Light"/>
          <w:b/>
          <w:sz w:val="28"/>
          <w:szCs w:val="28"/>
        </w:rPr>
        <w:t>ACHIEVEMENTS</w:t>
      </w:r>
      <w:r>
        <w:br/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>
        <w:rPr>
          <w:b/>
        </w:rPr>
        <w:t>First place – in Sandwich Making Skills Competition</w:t>
      </w:r>
    </w:p>
    <w:p>
      <w:pPr>
        <w:pStyle w:val="style157"/>
        <w:ind w:firstLine="720"/>
        <w:rPr/>
      </w:pPr>
      <w:r>
        <w:t>November 7, 2008- Surigao City Auditorium</w:t>
      </w:r>
    </w:p>
    <w:p>
      <w:pPr>
        <w:pStyle w:val="style157"/>
        <w:rPr>
          <w:b/>
        </w:rPr>
      </w:pPr>
      <w:r>
        <w:rPr>
          <w:b/>
          <w:lang w:val="en-US"/>
        </w:rPr>
        <w:t xml:space="preserve">             </w:t>
      </w:r>
      <w:r>
        <w:rPr>
          <w:b/>
        </w:rPr>
        <w:t>Award of Excellence for Practicum</w:t>
      </w:r>
    </w:p>
    <w:p>
      <w:pPr>
        <w:pStyle w:val="style157"/>
        <w:rPr>
          <w:rFonts w:hAnsi="Footlight MT Light"/>
          <w:b/>
          <w:sz w:val="28"/>
          <w:szCs w:val="28"/>
          <w:lang w:val="en-US"/>
        </w:rPr>
      </w:pPr>
      <w:r>
        <w:rPr>
          <w:b/>
        </w:rPr>
        <w:t xml:space="preserve"> </w:t>
      </w:r>
      <w:r>
        <w:rPr>
          <w:b/>
        </w:rPr>
        <w:tab/>
      </w:r>
      <w:r>
        <w:t>Both Hotel Land-based and Ship/Vessel</w:t>
      </w:r>
      <w:r>
        <w:rPr>
          <w:rFonts w:ascii="Footlight MT Light" w:hAnsi="Footlight MT Light"/>
        </w:rPr>
        <w:br/>
      </w:r>
    </w:p>
    <w:p>
      <w:pPr>
        <w:pStyle w:val="style157"/>
        <w:rPr>
          <w:b/>
        </w:rPr>
      </w:pPr>
      <w:r>
        <w:rPr>
          <w:rFonts w:hAnsi="Footlight MT Light"/>
          <w:b/>
          <w:sz w:val="28"/>
          <w:szCs w:val="28"/>
          <w:lang w:val="en-US"/>
        </w:rPr>
        <w:t xml:space="preserve">          </w:t>
      </w:r>
      <w:r>
        <w:rPr>
          <w:rFonts w:ascii="Footlight MT Light" w:hAnsi="Footlight MT Light"/>
          <w:b/>
          <w:sz w:val="28"/>
          <w:szCs w:val="28"/>
        </w:rPr>
        <w:t>TRAINING AND SEMINARS ATTENDED</w:t>
      </w:r>
      <w:r>
        <w:br/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>CHP- Surigao</w:t>
      </w:r>
    </w:p>
    <w:p>
      <w:pPr>
        <w:pStyle w:val="style157"/>
        <w:ind w:firstLine="720"/>
        <w:rPr/>
      </w:pPr>
      <w:r>
        <w:t>Food &amp; Beverage Services National Certificate II</w:t>
      </w:r>
    </w:p>
    <w:p>
      <w:pPr>
        <w:pStyle w:val="style157"/>
        <w:ind w:firstLine="720"/>
        <w:rPr/>
      </w:pPr>
      <w:r>
        <w:t>Commercial Cooking National Certificate II</w:t>
      </w:r>
    </w:p>
    <w:p>
      <w:pPr>
        <w:pStyle w:val="style157"/>
        <w:ind w:firstLine="720"/>
        <w:rPr/>
      </w:pPr>
      <w:r>
        <w:t>Housekeeping National Certificate II</w:t>
      </w:r>
    </w:p>
    <w:p>
      <w:pPr>
        <w:pStyle w:val="style157"/>
        <w:ind w:firstLine="720"/>
        <w:rPr>
          <w:b/>
        </w:rPr>
      </w:pPr>
      <w:r>
        <w:t>Barista (Coffee Mixing)</w:t>
      </w:r>
    </w:p>
    <w:p>
      <w:pPr>
        <w:pStyle w:val="style157"/>
        <w:ind w:firstLine="720"/>
        <w:rPr>
          <w:b/>
        </w:rPr>
      </w:pPr>
      <w:r>
        <w:rPr>
          <w:b/>
        </w:rPr>
        <w:t>Surigao City Tourism Office</w:t>
      </w:r>
    </w:p>
    <w:p>
      <w:pPr>
        <w:pStyle w:val="style157"/>
        <w:ind w:firstLine="720"/>
        <w:rPr/>
      </w:pPr>
      <w:r>
        <w:t>Seminar-Workshop on Innovative Techniques in Hotel Housekeeping &amp; Front Office Operations</w:t>
      </w:r>
    </w:p>
    <w:p>
      <w:pPr>
        <w:pStyle w:val="style157"/>
        <w:rPr>
          <w:rFonts w:hAnsi="Footlight MT Light"/>
          <w:b/>
          <w:sz w:val="28"/>
          <w:szCs w:val="28"/>
          <w:lang w:val="en-US"/>
        </w:rPr>
      </w:pPr>
      <w:r>
        <w:rPr>
          <w:rFonts w:ascii="Footlight MT Light" w:hAnsi="Footlight MT Light"/>
          <w:b/>
          <w:sz w:val="28"/>
          <w:szCs w:val="28"/>
        </w:rPr>
        <w:t xml:space="preserve">      </w:t>
      </w:r>
    </w:p>
    <w:p>
      <w:pPr>
        <w:pStyle w:val="style157"/>
        <w:rPr>
          <w:b/>
        </w:rPr>
      </w:pPr>
      <w:r>
        <w:rPr>
          <w:rFonts w:hAnsi="Footlight MT Light"/>
          <w:b/>
          <w:sz w:val="28"/>
          <w:szCs w:val="28"/>
          <w:lang w:val="en-US"/>
        </w:rPr>
        <w:t xml:space="preserve">          </w:t>
      </w:r>
      <w:r>
        <w:rPr>
          <w:rFonts w:ascii="Footlight MT Light" w:hAnsi="Footlight MT Light"/>
          <w:b/>
          <w:sz w:val="28"/>
          <w:szCs w:val="28"/>
        </w:rPr>
        <w:t>EDU</w:t>
      </w:r>
      <w:r>
        <w:rPr>
          <w:rFonts w:ascii="Footlight MT Light" w:hAnsi="Footlight MT Light"/>
          <w:b/>
          <w:sz w:val="28"/>
          <w:szCs w:val="28"/>
        </w:rPr>
        <w:t>CATION</w:t>
      </w:r>
      <w:r>
        <w:br/>
      </w:r>
      <w:r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ab/>
      </w:r>
      <w:r>
        <w:rPr>
          <w:b/>
        </w:rPr>
        <w:t>Hotel and Restaurant Management</w:t>
      </w:r>
    </w:p>
    <w:p>
      <w:pPr>
        <w:pStyle w:val="style157"/>
        <w:ind w:firstLine="720"/>
        <w:rPr/>
      </w:pPr>
      <w:r>
        <w:t>Surigao Doctor's College</w:t>
      </w:r>
    </w:p>
    <w:p>
      <w:pPr>
        <w:pStyle w:val="style157"/>
        <w:ind w:firstLine="720"/>
        <w:rPr/>
      </w:pPr>
      <w:r>
        <w:t xml:space="preserve">2nd Floor Surigao City Arcade Rizal </w:t>
      </w:r>
      <w:r>
        <w:t>st</w:t>
      </w:r>
      <w:r>
        <w:t xml:space="preserve">. Surigao </w:t>
      </w:r>
      <w:r>
        <w:rPr>
          <w:lang w:val="en-US"/>
        </w:rPr>
        <w:t>City</w:t>
      </w:r>
    </w:p>
    <w:p>
      <w:pPr>
        <w:pStyle w:val="style157"/>
        <w:ind w:firstLine="720"/>
        <w:rPr/>
      </w:pPr>
    </w:p>
    <w:p>
      <w:pPr>
        <w:pStyle w:val="style157"/>
        <w:ind w:firstLine="720"/>
        <w:rPr/>
      </w:pPr>
    </w:p>
    <w:p>
      <w:pPr>
        <w:pStyle w:val="style157"/>
        <w:rPr>
          <w:b/>
          <w:bCs/>
        </w:rPr>
      </w:pPr>
    </w:p>
    <w:sectPr>
      <w:type w:val="continuous"/>
      <w:pgSz w:w="11900" w:h="16850" w:orient="portrait"/>
      <w:pgMar w:top="1040" w:right="96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Footlight MT Light">
    <w:altName w:val="Footlight MT Light"/>
    <w:panose1 w:val="020406020600000203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6256D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3EF8F9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DD7694F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D05E33E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6FA23D6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D8C0F558"/>
    <w:lvl w:ilvl="0" w:tplc="04090009">
      <w:start w:val="1"/>
      <w:numFmt w:val="bullet"/>
      <w:lvlText w:val=""/>
      <w:lvlJc w:val="left"/>
      <w:pPr>
        <w:ind w:left="130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21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1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1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1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DBC0E8A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3A6001A0"/>
    <w:lvl w:ilvl="0" w:tplc="04090009">
      <w:start w:val="1"/>
      <w:numFmt w:val="bullet"/>
      <w:lvlText w:val=""/>
      <w:lvlJc w:val="left"/>
      <w:pPr>
        <w:ind w:left="8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E6C007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220CABCC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C1AA4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7EAC048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150495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905EDF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0D18945A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DCF8D962"/>
    <w:lvl w:ilvl="0" w:tplc="04090007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81D42C0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CFC2DA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2212526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1B921A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1"/>
  </w:num>
  <w:num w:numId="5">
    <w:abstractNumId w:val="12"/>
  </w:num>
  <w:num w:numId="6">
    <w:abstractNumId w:val="8"/>
  </w:num>
  <w:num w:numId="7">
    <w:abstractNumId w:val="5"/>
  </w:num>
  <w:num w:numId="8">
    <w:abstractNumId w:val="18"/>
  </w:num>
  <w:num w:numId="9">
    <w:abstractNumId w:val="2"/>
  </w:num>
  <w:num w:numId="10">
    <w:abstractNumId w:val="13"/>
  </w:num>
  <w:num w:numId="11">
    <w:abstractNumId w:val="19"/>
  </w:num>
  <w:num w:numId="12">
    <w:abstractNumId w:val="11"/>
  </w:num>
  <w:num w:numId="13">
    <w:abstractNumId w:val="17"/>
  </w:num>
  <w:num w:numId="14">
    <w:abstractNumId w:val="0"/>
  </w:num>
  <w:num w:numId="15">
    <w:abstractNumId w:val="10"/>
  </w:num>
  <w:num w:numId="16">
    <w:abstractNumId w:val="3"/>
  </w:num>
  <w:num w:numId="17">
    <w:abstractNumId w:val="16"/>
  </w:num>
  <w:num w:numId="18">
    <w:abstractNumId w:val="6"/>
  </w:num>
  <w:num w:numId="19">
    <w:abstractNumId w:val="14"/>
  </w:num>
  <w:num w:numId="20">
    <w:abstractNumId w:val="1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Times New Roman" w:cs="Times New Roman" w:eastAsia="Times New Roman" w:hAnsi="Times New Roman"/>
    </w:rPr>
  </w:style>
  <w:style w:type="paragraph" w:styleId="style1">
    <w:name w:val="heading 1"/>
    <w:basedOn w:val="style0"/>
    <w:next w:val="style1"/>
    <w:qFormat/>
    <w:uiPriority w:val="1"/>
    <w:pPr>
      <w:ind w:left="229"/>
      <w:outlineLvl w:val="0"/>
    </w:pPr>
    <w:rPr>
      <w:b/>
      <w:bCs/>
      <w:sz w:val="28"/>
      <w:szCs w:val="28"/>
    </w:rPr>
  </w:style>
  <w:style w:type="paragraph" w:styleId="style2">
    <w:name w:val="heading 2"/>
    <w:basedOn w:val="style0"/>
    <w:next w:val="style2"/>
    <w:qFormat/>
    <w:uiPriority w:val="1"/>
    <w:pPr>
      <w:spacing w:before="144"/>
      <w:ind w:left="100" w:right="2887"/>
      <w:outlineLvl w:val="1"/>
    </w:pPr>
    <w:rPr>
      <w:b/>
      <w:bCs/>
      <w:sz w:val="24"/>
      <w:szCs w:val="24"/>
    </w:rPr>
  </w:style>
  <w:style w:type="paragraph" w:styleId="style3">
    <w:name w:val="heading 3"/>
    <w:basedOn w:val="style0"/>
    <w:next w:val="style0"/>
    <w:link w:val="style4100"/>
    <w:qFormat/>
    <w:uiPriority w:val="9"/>
    <w:pPr>
      <w:keepNext/>
      <w:keepLines/>
      <w:spacing w:before="200"/>
      <w:outlineLvl w:val="2"/>
    </w:pPr>
    <w:rPr>
      <w:rFonts w:ascii="Cambria" w:cs="宋体" w:eastAsia="宋体" w:hAnsi="Cambria"/>
      <w:b/>
      <w:bCs/>
      <w:color w:val="4f81bd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sz w:val="24"/>
      <w:szCs w:val="24"/>
    </w:rPr>
  </w:style>
  <w:style w:type="paragraph" w:styleId="style179">
    <w:name w:val="List Paragraph"/>
    <w:basedOn w:val="style0"/>
    <w:next w:val="style179"/>
    <w:qFormat/>
    <w:uiPriority w:val="1"/>
    <w:pPr/>
  </w:style>
  <w:style w:type="paragraph" w:customStyle="1" w:styleId="style4097">
    <w:name w:val="Table Paragraph"/>
    <w:basedOn w:val="style0"/>
    <w:next w:val="style4097"/>
    <w:qFormat/>
    <w:uiPriority w:val="1"/>
    <w:pPr/>
  </w:style>
  <w:style w:type="paragraph" w:styleId="style157">
    <w:name w:val="No Spacing"/>
    <w:next w:val="style157"/>
    <w:qFormat/>
    <w:uiPriority w:val="1"/>
    <w:pPr/>
    <w:rPr>
      <w:rFonts w:ascii="Times New Roman" w:cs="Times New Roman" w:eastAsia="Times New Roman" w:hAnsi="Times New Roman"/>
    </w:rPr>
  </w:style>
  <w:style w:type="paragraph" w:styleId="style153">
    <w:name w:val="Balloon Text"/>
    <w:basedOn w:val="style0"/>
    <w:next w:val="style153"/>
    <w:link w:val="style4098"/>
    <w:uiPriority w:val="99"/>
    <w:pPr/>
    <w:rPr>
      <w:rFonts w:ascii="Tahoma" w:cs="Tahoma" w:hAnsi="Tahoma"/>
      <w:sz w:val="16"/>
      <w:szCs w:val="16"/>
    </w:rPr>
  </w:style>
  <w:style w:type="character" w:customStyle="1" w:styleId="style4098">
    <w:name w:val="Balloon Text Char"/>
    <w:basedOn w:val="style65"/>
    <w:next w:val="style4098"/>
    <w:link w:val="style153"/>
    <w:uiPriority w:val="99"/>
    <w:rPr>
      <w:rFonts w:ascii="Tahoma" w:cs="Tahoma" w:eastAsia="Times New Roman" w:hAnsi="Tahoma"/>
      <w:sz w:val="16"/>
      <w:szCs w:val="16"/>
    </w:rPr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character" w:customStyle="1" w:styleId="style4099">
    <w:name w:val="s1ppyq"/>
    <w:basedOn w:val="style65"/>
    <w:next w:val="style4099"/>
  </w:style>
  <w:style w:type="character" w:customStyle="1" w:styleId="style4100">
    <w:name w:val="Heading 3 Char_3d940fe5-7804-4755-b78f-d7f41e83e0b0"/>
    <w:basedOn w:val="style65"/>
    <w:next w:val="style4100"/>
    <w:link w:val="style3"/>
    <w:uiPriority w:val="9"/>
    <w:rPr>
      <w:rFonts w:ascii="Cambria" w:cs="宋体" w:eastAsia="宋体" w:hAnsi="Cambria"/>
      <w:b/>
      <w:bCs/>
      <w:color w:val="4f81bd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Words>722</Words>
  <Pages>3</Pages>
  <Characters>4442</Characters>
  <Application>WPS Office</Application>
  <DocSecurity>0</DocSecurity>
  <Paragraphs>68</Paragraphs>
  <ScaleCrop>false</ScaleCrop>
  <LinksUpToDate>false</LinksUpToDate>
  <CharactersWithSpaces>5186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2023-03-20T09:34:00Z</dcterms:created>
  <dc:creator>Onezo</dc:creator>
  <keywords>DAFcA7KHRcY,BAFK-EABIJk</keywords>
  <lastModifiedBy>PPA-LX2</lastModifiedBy>
  <dcterms:modified xsi:type="dcterms:W3CDTF">2024-07-02T08:46:40Z</dcterms:modified>
  <revision>78</revision>
  <dc:title>Copy of Christine Jean Maldonado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Canva</vt:lpwstr>
  </property>
  <property fmtid="{D5CDD505-2E9C-101B-9397-08002B2CF9AE}" pid="4" name="LastSaved">
    <vt:filetime>2023-03-02T00:00:00Z</vt:filetime>
  </property>
  <property fmtid="{D5CDD505-2E9C-101B-9397-08002B2CF9AE}" pid="5" name="ICV">
    <vt:lpwstr>ed50f402b0694615a929d73dfc531fe7</vt:lpwstr>
  </property>
</Properties>
</file>